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E6D4D" w14:textId="77777777" w:rsidR="0058143F" w:rsidRDefault="0058143F" w:rsidP="005814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41C29C44" w14:textId="5E724643" w:rsidR="0058143F" w:rsidRPr="0058143F" w:rsidRDefault="0058143F" w:rsidP="005814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58143F">
        <w:rPr>
          <w:rFonts w:ascii="Times New Roman" w:hAnsi="Times New Roman" w:cs="Times New Roman"/>
          <w:b/>
          <w:bCs/>
          <w:sz w:val="32"/>
          <w:szCs w:val="32"/>
        </w:rPr>
        <w:t>The Routing Information Protocol (RIP)</w:t>
      </w:r>
    </w:p>
    <w:p w14:paraId="3FB7C761" w14:textId="77777777" w:rsidR="0058143F" w:rsidRDefault="0058143F" w:rsidP="005814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7794A98" w14:textId="61AC1566" w:rsidR="0058143F" w:rsidRPr="0058143F" w:rsidRDefault="0058143F" w:rsidP="00581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43F">
        <w:rPr>
          <w:rFonts w:ascii="Times New Roman" w:hAnsi="Times New Roman" w:cs="Times New Roman"/>
          <w:sz w:val="24"/>
          <w:szCs w:val="24"/>
        </w:rPr>
        <w:t>The Routing Information Protocol (RIP) is an intradomain routing protocol used</w:t>
      </w:r>
      <w:r w:rsidRPr="0058143F">
        <w:rPr>
          <w:rFonts w:ascii="Times New Roman" w:hAnsi="Times New Roman" w:cs="Times New Roman"/>
          <w:sz w:val="24"/>
          <w:szCs w:val="24"/>
        </w:rPr>
        <w:t xml:space="preserve"> </w:t>
      </w:r>
      <w:r w:rsidRPr="0058143F">
        <w:rPr>
          <w:rFonts w:ascii="Times New Roman" w:hAnsi="Times New Roman" w:cs="Times New Roman"/>
          <w:sz w:val="24"/>
          <w:szCs w:val="24"/>
        </w:rPr>
        <w:t>inside an autonomous system. It is a very simple protocol based on distance vector</w:t>
      </w:r>
      <w:r w:rsidRPr="0058143F">
        <w:rPr>
          <w:rFonts w:ascii="Times New Roman" w:hAnsi="Times New Roman" w:cs="Times New Roman"/>
          <w:sz w:val="24"/>
          <w:szCs w:val="24"/>
        </w:rPr>
        <w:t xml:space="preserve"> </w:t>
      </w:r>
      <w:r w:rsidRPr="0058143F">
        <w:rPr>
          <w:rFonts w:ascii="Times New Roman" w:hAnsi="Times New Roman" w:cs="Times New Roman"/>
          <w:sz w:val="24"/>
          <w:szCs w:val="24"/>
        </w:rPr>
        <w:t>routing. RIP implements distance vector routing directly with some considerations:</w:t>
      </w:r>
    </w:p>
    <w:p w14:paraId="44C8B9D3" w14:textId="0B60F3B7" w:rsidR="0058143F" w:rsidRPr="0058143F" w:rsidRDefault="0058143F" w:rsidP="00581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43F">
        <w:rPr>
          <w:rFonts w:ascii="Times New Roman" w:hAnsi="Times New Roman" w:cs="Times New Roman"/>
          <w:sz w:val="24"/>
          <w:szCs w:val="24"/>
        </w:rPr>
        <w:t>1. In an autonomous system, we are dealing with routers and networks (links). The</w:t>
      </w:r>
      <w:r w:rsidRPr="0058143F">
        <w:rPr>
          <w:rFonts w:ascii="Times New Roman" w:hAnsi="Times New Roman" w:cs="Times New Roman"/>
          <w:sz w:val="24"/>
          <w:szCs w:val="24"/>
        </w:rPr>
        <w:t xml:space="preserve"> </w:t>
      </w:r>
      <w:r w:rsidRPr="0058143F">
        <w:rPr>
          <w:rFonts w:ascii="Times New Roman" w:hAnsi="Times New Roman" w:cs="Times New Roman"/>
          <w:sz w:val="24"/>
          <w:szCs w:val="24"/>
        </w:rPr>
        <w:t>routers have routing tables; networks do not.</w:t>
      </w:r>
    </w:p>
    <w:p w14:paraId="4A93AB7C" w14:textId="3E9C62E4" w:rsidR="0058143F" w:rsidRPr="0058143F" w:rsidRDefault="0058143F" w:rsidP="00581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43F">
        <w:rPr>
          <w:rFonts w:ascii="Times New Roman" w:hAnsi="Times New Roman" w:cs="Times New Roman"/>
          <w:sz w:val="24"/>
          <w:szCs w:val="24"/>
        </w:rPr>
        <w:t>2. The destination in a routing table is a network, which means the first column</w:t>
      </w:r>
      <w:r w:rsidRPr="0058143F">
        <w:rPr>
          <w:rFonts w:ascii="Times New Roman" w:hAnsi="Times New Roman" w:cs="Times New Roman"/>
          <w:sz w:val="24"/>
          <w:szCs w:val="24"/>
        </w:rPr>
        <w:t xml:space="preserve"> </w:t>
      </w:r>
      <w:r w:rsidRPr="0058143F">
        <w:rPr>
          <w:rFonts w:ascii="Times New Roman" w:hAnsi="Times New Roman" w:cs="Times New Roman"/>
          <w:sz w:val="24"/>
          <w:szCs w:val="24"/>
        </w:rPr>
        <w:t>defines a network address.</w:t>
      </w:r>
    </w:p>
    <w:p w14:paraId="6FC2BC01" w14:textId="4C852E82" w:rsidR="0058143F" w:rsidRPr="0058143F" w:rsidRDefault="0058143F" w:rsidP="00581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43F">
        <w:rPr>
          <w:rFonts w:ascii="Times New Roman" w:hAnsi="Times New Roman" w:cs="Times New Roman"/>
          <w:sz w:val="24"/>
          <w:szCs w:val="24"/>
        </w:rPr>
        <w:t>3. The metric used by RIP is very simple; the distance is defined as the number of</w:t>
      </w:r>
      <w:r w:rsidRPr="0058143F">
        <w:rPr>
          <w:rFonts w:ascii="Times New Roman" w:hAnsi="Times New Roman" w:cs="Times New Roman"/>
          <w:sz w:val="24"/>
          <w:szCs w:val="24"/>
        </w:rPr>
        <w:t xml:space="preserve"> </w:t>
      </w:r>
      <w:r w:rsidRPr="0058143F">
        <w:rPr>
          <w:rFonts w:ascii="Times New Roman" w:hAnsi="Times New Roman" w:cs="Times New Roman"/>
          <w:sz w:val="24"/>
          <w:szCs w:val="24"/>
        </w:rPr>
        <w:t>links (networks) to reach the destination. For this reason, the metric in RIP is called</w:t>
      </w:r>
      <w:r w:rsidRPr="0058143F">
        <w:rPr>
          <w:rFonts w:ascii="Times New Roman" w:hAnsi="Times New Roman" w:cs="Times New Roman"/>
          <w:sz w:val="24"/>
          <w:szCs w:val="24"/>
        </w:rPr>
        <w:t xml:space="preserve"> </w:t>
      </w:r>
      <w:r w:rsidRPr="0058143F">
        <w:rPr>
          <w:rFonts w:ascii="Times New Roman" w:hAnsi="Times New Roman" w:cs="Times New Roman"/>
          <w:sz w:val="24"/>
          <w:szCs w:val="24"/>
        </w:rPr>
        <w:t>a hop count.</w:t>
      </w:r>
    </w:p>
    <w:p w14:paraId="28A134A2" w14:textId="79F693BC" w:rsidR="0058143F" w:rsidRPr="0058143F" w:rsidRDefault="0058143F" w:rsidP="00581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43F">
        <w:rPr>
          <w:rFonts w:ascii="Times New Roman" w:hAnsi="Times New Roman" w:cs="Times New Roman"/>
          <w:sz w:val="24"/>
          <w:szCs w:val="24"/>
        </w:rPr>
        <w:t>4. Infinity is defined as 16, which means that any route in an autonomous system using</w:t>
      </w:r>
      <w:r w:rsidRPr="0058143F">
        <w:rPr>
          <w:rFonts w:ascii="Times New Roman" w:hAnsi="Times New Roman" w:cs="Times New Roman"/>
          <w:sz w:val="24"/>
          <w:szCs w:val="24"/>
        </w:rPr>
        <w:t xml:space="preserve"> </w:t>
      </w:r>
      <w:r w:rsidRPr="0058143F">
        <w:rPr>
          <w:rFonts w:ascii="Times New Roman" w:hAnsi="Times New Roman" w:cs="Times New Roman"/>
          <w:sz w:val="24"/>
          <w:szCs w:val="24"/>
        </w:rPr>
        <w:t>RIP cannot have more than 15 hops.</w:t>
      </w:r>
    </w:p>
    <w:p w14:paraId="53B7E86F" w14:textId="1C944ACE" w:rsidR="0058143F" w:rsidRDefault="0058143F" w:rsidP="00581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43F">
        <w:rPr>
          <w:rFonts w:ascii="Times New Roman" w:hAnsi="Times New Roman" w:cs="Times New Roman"/>
          <w:sz w:val="24"/>
          <w:szCs w:val="24"/>
        </w:rPr>
        <w:t>5. The next-node column defines the address of the router to which the packet is to be</w:t>
      </w:r>
      <w:r w:rsidRPr="0058143F">
        <w:rPr>
          <w:rFonts w:ascii="Times New Roman" w:hAnsi="Times New Roman" w:cs="Times New Roman"/>
          <w:sz w:val="24"/>
          <w:szCs w:val="24"/>
        </w:rPr>
        <w:t xml:space="preserve"> </w:t>
      </w:r>
      <w:r w:rsidRPr="0058143F">
        <w:rPr>
          <w:rFonts w:ascii="Times New Roman" w:hAnsi="Times New Roman" w:cs="Times New Roman"/>
          <w:sz w:val="24"/>
          <w:szCs w:val="24"/>
        </w:rPr>
        <w:t>sent to reach its destination.</w:t>
      </w:r>
    </w:p>
    <w:p w14:paraId="000679A3" w14:textId="77777777" w:rsidR="005726D6" w:rsidRDefault="005726D6" w:rsidP="00581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12C569" w14:textId="792C2FE6" w:rsidR="0058143F" w:rsidRDefault="0058143F" w:rsidP="00581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673D5" w14:textId="6AC6FCB4" w:rsidR="0058143F" w:rsidRDefault="0058143F" w:rsidP="005726D6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CDFEB0B" wp14:editId="54525D2A">
            <wp:extent cx="5943600" cy="25679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IP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9843E" w14:textId="29D7E345" w:rsidR="005726D6" w:rsidRDefault="005726D6" w:rsidP="005726D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 xml:space="preserve">Figure </w:t>
      </w:r>
      <w:r>
        <w:rPr>
          <w:rFonts w:ascii="Times New Roman" w:hAnsi="Times New Roman" w:cs="Times New Roman"/>
          <w:sz w:val="23"/>
          <w:szCs w:val="23"/>
        </w:rPr>
        <w:t>above</w:t>
      </w:r>
      <w:r>
        <w:rPr>
          <w:rFonts w:ascii="Times New Roman" w:hAnsi="Times New Roman" w:cs="Times New Roman"/>
          <w:sz w:val="23"/>
          <w:szCs w:val="23"/>
        </w:rPr>
        <w:t xml:space="preserve"> shows an autonomous system with seven networks and four routers. The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table of each router is also shown. Let us look at the routing table for </w:t>
      </w:r>
      <w:proofErr w:type="spellStart"/>
      <w:r>
        <w:rPr>
          <w:rFonts w:ascii="Times New Roman" w:hAnsi="Times New Roman" w:cs="Times New Roman"/>
          <w:sz w:val="23"/>
          <w:szCs w:val="23"/>
        </w:rPr>
        <w:t>Rl</w:t>
      </w:r>
      <w:proofErr w:type="spellEnd"/>
      <w:r>
        <w:rPr>
          <w:rFonts w:ascii="Times New Roman" w:hAnsi="Times New Roman" w:cs="Times New Roman"/>
          <w:sz w:val="23"/>
          <w:szCs w:val="23"/>
        </w:rPr>
        <w:t>. The table has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seven entries to show how to reach each network in the autonomous system. Router </w:t>
      </w:r>
      <w:proofErr w:type="spellStart"/>
      <w:r>
        <w:rPr>
          <w:rFonts w:ascii="Times New Roman" w:hAnsi="Times New Roman" w:cs="Times New Roman"/>
          <w:sz w:val="23"/>
          <w:szCs w:val="23"/>
        </w:rPr>
        <w:t>Rl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is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directly connected to networks 130.10.0.0 and 130.11.0.0, which means that there are no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next-hop entries for these two networks. To send a packet to one of the three networks at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the far left, router </w:t>
      </w:r>
      <w:proofErr w:type="spellStart"/>
      <w:r>
        <w:rPr>
          <w:rFonts w:ascii="Times New Roman" w:hAnsi="Times New Roman" w:cs="Times New Roman"/>
          <w:sz w:val="23"/>
          <w:szCs w:val="23"/>
        </w:rPr>
        <w:t>Rl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needs to deliver the packet to R2. The next-node entry for these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three networks is the interface of router R2 with IP address 130.10.0.1. To send a packet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to the two networks at the far right, router </w:t>
      </w:r>
      <w:proofErr w:type="spellStart"/>
      <w:r>
        <w:rPr>
          <w:rFonts w:ascii="Times New Roman" w:hAnsi="Times New Roman" w:cs="Times New Roman"/>
          <w:sz w:val="23"/>
          <w:szCs w:val="23"/>
        </w:rPr>
        <w:t>Rl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needs to send the packet to the interface of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router R4 with IP address 130.11.0.1. The other tables can be explained similarly.</w:t>
      </w:r>
    </w:p>
    <w:p w14:paraId="0BFC4DEE" w14:textId="69464D36" w:rsidR="005726D6" w:rsidRDefault="005726D6" w:rsidP="005726D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490D0FA4" w14:textId="345A1003" w:rsidR="005726D6" w:rsidRPr="0058143F" w:rsidRDefault="005726D6" w:rsidP="005726D6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7E251608" wp14:editId="1C43A96A">
            <wp:extent cx="5943600" cy="75101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8b35dc-3af5-41b7-a292-bd8fb64cd2f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1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26D6" w:rsidRPr="005814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43F"/>
    <w:rsid w:val="005726D6"/>
    <w:rsid w:val="0058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37955"/>
  <w15:chartTrackingRefBased/>
  <w15:docId w15:val="{4F3CF701-7F1C-41D0-B51E-62DECB26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1</cp:revision>
  <dcterms:created xsi:type="dcterms:W3CDTF">2020-04-08T17:11:00Z</dcterms:created>
  <dcterms:modified xsi:type="dcterms:W3CDTF">2020-04-08T17:26:00Z</dcterms:modified>
</cp:coreProperties>
</file>